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11"/>
        </w:rPr>
      </w:pPr>
    </w:p>
    <w:p>
      <w:pPr>
        <w:pStyle w:val="Title"/>
      </w:pPr>
      <w:r>
        <w:rPr>
          <w:color w:val="212121"/>
        </w:rPr>
        <w:t>Them</w:t>
      </w:r>
      <w:r>
        <w:rPr>
          <w:color w:val="212121"/>
          <w:spacing w:val="-5"/>
        </w:rPr>
        <w:t> </w:t>
      </w:r>
      <w:r>
        <w:rPr>
          <w:color w:val="212121"/>
        </w:rPr>
        <w:t>Coulee</w:t>
      </w:r>
      <w:r>
        <w:rPr>
          <w:color w:val="212121"/>
          <w:spacing w:val="-4"/>
        </w:rPr>
        <w:t> </w:t>
      </w:r>
      <w:r>
        <w:rPr>
          <w:color w:val="212121"/>
        </w:rPr>
        <w:t>Boys</w:t>
      </w:r>
    </w:p>
    <w:p>
      <w:pPr>
        <w:spacing w:before="37"/>
        <w:ind w:left="924" w:right="924" w:firstLine="0"/>
        <w:jc w:val="center"/>
        <w:rPr>
          <w:i/>
          <w:sz w:val="22"/>
        </w:rPr>
      </w:pPr>
      <w:r>
        <w:rPr>
          <w:i/>
          <w:color w:val="212121"/>
          <w:sz w:val="22"/>
        </w:rPr>
        <w:t>“from</w:t>
      </w:r>
      <w:r>
        <w:rPr>
          <w:i/>
          <w:color w:val="212121"/>
          <w:spacing w:val="-5"/>
          <w:sz w:val="22"/>
        </w:rPr>
        <w:t> </w:t>
      </w:r>
      <w:r>
        <w:rPr>
          <w:i/>
          <w:color w:val="212121"/>
          <w:sz w:val="22"/>
        </w:rPr>
        <w:t>pure</w:t>
      </w:r>
      <w:r>
        <w:rPr>
          <w:i/>
          <w:color w:val="212121"/>
          <w:spacing w:val="-5"/>
          <w:sz w:val="22"/>
        </w:rPr>
        <w:t> </w:t>
      </w:r>
      <w:r>
        <w:rPr>
          <w:i/>
          <w:color w:val="212121"/>
          <w:sz w:val="22"/>
        </w:rPr>
        <w:t>and</w:t>
      </w:r>
      <w:r>
        <w:rPr>
          <w:i/>
          <w:color w:val="212121"/>
          <w:spacing w:val="-4"/>
          <w:sz w:val="22"/>
        </w:rPr>
        <w:t> </w:t>
      </w:r>
      <w:r>
        <w:rPr>
          <w:i/>
          <w:color w:val="212121"/>
          <w:sz w:val="22"/>
        </w:rPr>
        <w:t>genuine</w:t>
      </w:r>
      <w:r>
        <w:rPr>
          <w:i/>
          <w:color w:val="212121"/>
          <w:spacing w:val="-5"/>
          <w:sz w:val="22"/>
        </w:rPr>
        <w:t> </w:t>
      </w:r>
      <w:r>
        <w:rPr>
          <w:i/>
          <w:color w:val="212121"/>
          <w:sz w:val="22"/>
        </w:rPr>
        <w:t>ballads</w:t>
      </w:r>
      <w:r>
        <w:rPr>
          <w:i/>
          <w:color w:val="212121"/>
          <w:spacing w:val="-5"/>
          <w:sz w:val="22"/>
        </w:rPr>
        <w:t> </w:t>
      </w:r>
      <w:r>
        <w:rPr>
          <w:i/>
          <w:color w:val="212121"/>
          <w:sz w:val="22"/>
        </w:rPr>
        <w:t>to</w:t>
      </w:r>
      <w:r>
        <w:rPr>
          <w:i/>
          <w:color w:val="212121"/>
          <w:spacing w:val="-4"/>
          <w:sz w:val="22"/>
        </w:rPr>
        <w:t> </w:t>
      </w:r>
      <w:r>
        <w:rPr>
          <w:i/>
          <w:color w:val="212121"/>
          <w:sz w:val="22"/>
        </w:rPr>
        <w:t>a</w:t>
      </w:r>
      <w:r>
        <w:rPr>
          <w:i/>
          <w:color w:val="212121"/>
          <w:spacing w:val="-5"/>
          <w:sz w:val="22"/>
        </w:rPr>
        <w:t> </w:t>
      </w:r>
      <w:r>
        <w:rPr>
          <w:i/>
          <w:color w:val="212121"/>
          <w:sz w:val="22"/>
        </w:rPr>
        <w:t>leaping,</w:t>
      </w:r>
      <w:r>
        <w:rPr>
          <w:i/>
          <w:color w:val="212121"/>
          <w:spacing w:val="-4"/>
          <w:sz w:val="22"/>
        </w:rPr>
        <w:t> </w:t>
      </w:r>
      <w:r>
        <w:rPr>
          <w:i/>
          <w:color w:val="212121"/>
          <w:sz w:val="22"/>
        </w:rPr>
        <w:t>countrified</w:t>
      </w:r>
      <w:r>
        <w:rPr>
          <w:i/>
          <w:color w:val="212121"/>
          <w:spacing w:val="-5"/>
          <w:sz w:val="22"/>
        </w:rPr>
        <w:t> </w:t>
      </w:r>
      <w:r>
        <w:rPr>
          <w:i/>
          <w:color w:val="212121"/>
          <w:sz w:val="22"/>
        </w:rPr>
        <w:t>take</w:t>
      </w:r>
      <w:r>
        <w:rPr>
          <w:i/>
          <w:color w:val="212121"/>
          <w:spacing w:val="-5"/>
          <w:sz w:val="22"/>
        </w:rPr>
        <w:t> </w:t>
      </w:r>
      <w:r>
        <w:rPr>
          <w:i/>
          <w:color w:val="212121"/>
          <w:sz w:val="22"/>
        </w:rPr>
        <w:t>on</w:t>
      </w:r>
      <w:r>
        <w:rPr>
          <w:i/>
          <w:color w:val="212121"/>
          <w:spacing w:val="-4"/>
          <w:sz w:val="22"/>
        </w:rPr>
        <w:t> </w:t>
      </w:r>
      <w:r>
        <w:rPr>
          <w:i/>
          <w:color w:val="212121"/>
          <w:sz w:val="22"/>
        </w:rPr>
        <w:t>rock</w:t>
      </w:r>
      <w:r>
        <w:rPr>
          <w:i/>
          <w:color w:val="212121"/>
          <w:spacing w:val="-5"/>
          <w:sz w:val="22"/>
        </w:rPr>
        <w:t> </w:t>
      </w:r>
      <w:r>
        <w:rPr>
          <w:i/>
          <w:color w:val="212121"/>
          <w:sz w:val="22"/>
        </w:rPr>
        <w:t>and</w:t>
      </w:r>
      <w:r>
        <w:rPr>
          <w:i/>
          <w:color w:val="212121"/>
          <w:spacing w:val="-4"/>
          <w:sz w:val="22"/>
        </w:rPr>
        <w:t> </w:t>
      </w:r>
      <w:r>
        <w:rPr>
          <w:i/>
          <w:color w:val="212121"/>
          <w:sz w:val="22"/>
        </w:rPr>
        <w:t>roll”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0"/>
        <w:rPr>
          <w:i/>
          <w:sz w:val="29"/>
        </w:rPr>
      </w:pPr>
    </w:p>
    <w:p>
      <w:pPr>
        <w:pStyle w:val="BodyText"/>
        <w:spacing w:line="276" w:lineRule="auto"/>
        <w:ind w:left="100" w:right="149"/>
      </w:pPr>
      <w:r>
        <w:rPr>
          <w:color w:val="212121"/>
        </w:rPr>
        <w:t>Eau Claire, WI - The story is true. Soren Staff and Beau Janke—co-founders of</w:t>
      </w:r>
      <w:r>
        <w:rPr>
          <w:color w:val="212121"/>
          <w:spacing w:val="1"/>
        </w:rPr>
        <w:t> </w:t>
      </w:r>
      <w:r>
        <w:rPr>
          <w:color w:val="212121"/>
        </w:rPr>
        <w:t>folk/rock/Americana outfit </w:t>
      </w:r>
      <w:hyperlink r:id="rId5">
        <w:r>
          <w:rPr>
            <w:b/>
            <w:color w:val="1154CC"/>
            <w:u w:val="thick" w:color="1154CC"/>
          </w:rPr>
          <w:t>Them Coulee Boys</w:t>
        </w:r>
      </w:hyperlink>
      <w:r>
        <w:rPr>
          <w:color w:val="212121"/>
        </w:rPr>
        <w:t>—met as counselors at a bible camp in</w:t>
      </w:r>
      <w:r>
        <w:rPr>
          <w:color w:val="212121"/>
          <w:spacing w:val="1"/>
        </w:rPr>
        <w:t> </w:t>
      </w:r>
      <w:r>
        <w:rPr>
          <w:color w:val="212121"/>
        </w:rPr>
        <w:t>northern Wisconsin in 2011. Having both grown up amidst a stretch of glacial melt-carved river</w:t>
      </w:r>
      <w:r>
        <w:rPr>
          <w:color w:val="212121"/>
          <w:spacing w:val="1"/>
        </w:rPr>
        <w:t> </w:t>
      </w:r>
      <w:r>
        <w:rPr>
          <w:color w:val="212121"/>
        </w:rPr>
        <w:t>valleys in the upper Midwest, otherwise known by French fur trappers as coulees, they became</w:t>
      </w:r>
      <w:r>
        <w:rPr>
          <w:color w:val="212121"/>
          <w:spacing w:val="1"/>
        </w:rPr>
        <w:t> </w:t>
      </w:r>
      <w:r>
        <w:rPr>
          <w:color w:val="212121"/>
        </w:rPr>
        <w:t>fast friends. Camp counselors actually coined the name “them coulee boys” as a way to refer to</w:t>
      </w:r>
      <w:r>
        <w:rPr>
          <w:color w:val="212121"/>
          <w:spacing w:val="1"/>
        </w:rPr>
        <w:t> </w:t>
      </w:r>
      <w:r>
        <w:rPr>
          <w:color w:val="212121"/>
        </w:rPr>
        <w:t>the constant companions, more often than not with instruments in hand. Soren’s little brother</w:t>
      </w:r>
      <w:r>
        <w:rPr>
          <w:color w:val="212121"/>
          <w:spacing w:val="1"/>
        </w:rPr>
        <w:t> </w:t>
      </w:r>
      <w:r>
        <w:rPr>
          <w:color w:val="212121"/>
        </w:rPr>
        <w:t>Jens</w:t>
      </w:r>
      <w:r>
        <w:rPr>
          <w:color w:val="212121"/>
          <w:spacing w:val="-4"/>
        </w:rPr>
        <w:t> </w:t>
      </w:r>
      <w:r>
        <w:rPr>
          <w:color w:val="212121"/>
        </w:rPr>
        <w:t>joined</w:t>
      </w:r>
      <w:r>
        <w:rPr>
          <w:color w:val="212121"/>
          <w:spacing w:val="-4"/>
        </w:rPr>
        <w:t> </w:t>
      </w:r>
      <w:r>
        <w:rPr>
          <w:color w:val="212121"/>
        </w:rPr>
        <w:t>the</w:t>
      </w:r>
      <w:r>
        <w:rPr>
          <w:color w:val="212121"/>
          <w:spacing w:val="-4"/>
        </w:rPr>
        <w:t> </w:t>
      </w:r>
      <w:r>
        <w:rPr>
          <w:color w:val="212121"/>
        </w:rPr>
        <w:t>crew</w:t>
      </w:r>
      <w:r>
        <w:rPr>
          <w:color w:val="212121"/>
          <w:spacing w:val="-4"/>
        </w:rPr>
        <w:t> </w:t>
      </w:r>
      <w:r>
        <w:rPr>
          <w:color w:val="212121"/>
        </w:rPr>
        <w:t>on</w:t>
      </w:r>
      <w:r>
        <w:rPr>
          <w:color w:val="212121"/>
          <w:spacing w:val="-4"/>
        </w:rPr>
        <w:t> </w:t>
      </w:r>
      <w:r>
        <w:rPr>
          <w:color w:val="212121"/>
        </w:rPr>
        <w:t>mandolin</w:t>
      </w:r>
      <w:r>
        <w:rPr>
          <w:color w:val="212121"/>
          <w:spacing w:val="-4"/>
        </w:rPr>
        <w:t> </w:t>
      </w:r>
      <w:r>
        <w:rPr>
          <w:color w:val="212121"/>
        </w:rPr>
        <w:t>at</w:t>
      </w:r>
      <w:r>
        <w:rPr>
          <w:color w:val="212121"/>
          <w:spacing w:val="-4"/>
        </w:rPr>
        <w:t> </w:t>
      </w:r>
      <w:r>
        <w:rPr>
          <w:color w:val="212121"/>
        </w:rPr>
        <w:t>camp</w:t>
      </w:r>
      <w:r>
        <w:rPr>
          <w:color w:val="212121"/>
          <w:spacing w:val="-4"/>
        </w:rPr>
        <w:t> </w:t>
      </w:r>
      <w:r>
        <w:rPr>
          <w:color w:val="212121"/>
        </w:rPr>
        <w:t>in</w:t>
      </w:r>
      <w:r>
        <w:rPr>
          <w:color w:val="212121"/>
          <w:spacing w:val="-4"/>
        </w:rPr>
        <w:t> </w:t>
      </w:r>
      <w:r>
        <w:rPr>
          <w:color w:val="212121"/>
        </w:rPr>
        <w:t>2012,</w:t>
      </w:r>
      <w:r>
        <w:rPr>
          <w:color w:val="212121"/>
          <w:spacing w:val="-4"/>
        </w:rPr>
        <w:t> </w:t>
      </w:r>
      <w:r>
        <w:rPr>
          <w:color w:val="212121"/>
        </w:rPr>
        <w:t>and</w:t>
      </w:r>
      <w:r>
        <w:rPr>
          <w:color w:val="212121"/>
          <w:spacing w:val="-4"/>
        </w:rPr>
        <w:t> </w:t>
      </w:r>
      <w:r>
        <w:rPr>
          <w:color w:val="212121"/>
        </w:rPr>
        <w:t>since,</w:t>
      </w:r>
      <w:r>
        <w:rPr>
          <w:color w:val="212121"/>
          <w:spacing w:val="-4"/>
        </w:rPr>
        <w:t> </w:t>
      </w:r>
      <w:r>
        <w:rPr>
          <w:color w:val="212121"/>
        </w:rPr>
        <w:t>both</w:t>
      </w:r>
      <w:r>
        <w:rPr>
          <w:color w:val="212121"/>
          <w:spacing w:val="-4"/>
        </w:rPr>
        <w:t> </w:t>
      </w:r>
      <w:r>
        <w:rPr>
          <w:color w:val="212121"/>
        </w:rPr>
        <w:t>Neil</w:t>
      </w:r>
      <w:r>
        <w:rPr>
          <w:color w:val="212121"/>
          <w:spacing w:val="-4"/>
        </w:rPr>
        <w:t> </w:t>
      </w:r>
      <w:r>
        <w:rPr>
          <w:color w:val="212121"/>
        </w:rPr>
        <w:t>Krause</w:t>
      </w:r>
      <w:r>
        <w:rPr>
          <w:color w:val="212121"/>
          <w:spacing w:val="-4"/>
        </w:rPr>
        <w:t> </w:t>
      </w:r>
      <w:r>
        <w:rPr>
          <w:color w:val="212121"/>
        </w:rPr>
        <w:t>on</w:t>
      </w:r>
      <w:r>
        <w:rPr>
          <w:color w:val="212121"/>
          <w:spacing w:val="-4"/>
        </w:rPr>
        <w:t> </w:t>
      </w:r>
      <w:r>
        <w:rPr>
          <w:color w:val="212121"/>
        </w:rPr>
        <w:t>bass</w:t>
      </w:r>
      <w:r>
        <w:rPr>
          <w:color w:val="212121"/>
          <w:spacing w:val="-4"/>
        </w:rPr>
        <w:t> </w:t>
      </w:r>
      <w:r>
        <w:rPr>
          <w:color w:val="212121"/>
        </w:rPr>
        <w:t>and</w:t>
      </w:r>
      <w:r>
        <w:rPr>
          <w:color w:val="212121"/>
          <w:spacing w:val="-3"/>
        </w:rPr>
        <w:t> </w:t>
      </w:r>
      <w:r>
        <w:rPr>
          <w:color w:val="212121"/>
        </w:rPr>
        <w:t>Staš</w:t>
      </w:r>
      <w:r>
        <w:rPr>
          <w:color w:val="212121"/>
          <w:spacing w:val="1"/>
        </w:rPr>
        <w:t> </w:t>
      </w:r>
      <w:r>
        <w:rPr>
          <w:color w:val="212121"/>
        </w:rPr>
        <w:t>Hable</w:t>
      </w:r>
      <w:r>
        <w:rPr>
          <w:color w:val="212121"/>
          <w:spacing w:val="-3"/>
        </w:rPr>
        <w:t> </w:t>
      </w:r>
      <w:r>
        <w:rPr>
          <w:color w:val="212121"/>
        </w:rPr>
        <w:t>on</w:t>
      </w:r>
      <w:r>
        <w:rPr>
          <w:color w:val="212121"/>
          <w:spacing w:val="-2"/>
        </w:rPr>
        <w:t> </w:t>
      </w:r>
      <w:r>
        <w:rPr>
          <w:color w:val="212121"/>
        </w:rPr>
        <w:t>drums</w:t>
      </w:r>
      <w:r>
        <w:rPr>
          <w:color w:val="212121"/>
          <w:spacing w:val="-2"/>
        </w:rPr>
        <w:t> </w:t>
      </w:r>
      <w:r>
        <w:rPr>
          <w:color w:val="212121"/>
        </w:rPr>
        <w:t>have</w:t>
      </w:r>
      <w:r>
        <w:rPr>
          <w:color w:val="212121"/>
          <w:spacing w:val="-2"/>
        </w:rPr>
        <w:t> </w:t>
      </w:r>
      <w:r>
        <w:rPr>
          <w:color w:val="212121"/>
        </w:rPr>
        <w:t>helped</w:t>
      </w:r>
      <w:r>
        <w:rPr>
          <w:color w:val="212121"/>
          <w:spacing w:val="-3"/>
        </w:rPr>
        <w:t> </w:t>
      </w:r>
      <w:r>
        <w:rPr>
          <w:color w:val="212121"/>
        </w:rPr>
        <w:t>to</w:t>
      </w:r>
      <w:r>
        <w:rPr>
          <w:color w:val="212121"/>
          <w:spacing w:val="-2"/>
        </w:rPr>
        <w:t> </w:t>
      </w:r>
      <w:r>
        <w:rPr>
          <w:color w:val="212121"/>
        </w:rPr>
        <w:t>grow</w:t>
      </w:r>
      <w:r>
        <w:rPr>
          <w:color w:val="212121"/>
          <w:spacing w:val="-2"/>
        </w:rPr>
        <w:t> </w:t>
      </w:r>
      <w:r>
        <w:rPr>
          <w:color w:val="212121"/>
        </w:rPr>
        <w:t>the</w:t>
      </w:r>
      <w:r>
        <w:rPr>
          <w:color w:val="212121"/>
          <w:spacing w:val="-2"/>
        </w:rPr>
        <w:t> </w:t>
      </w:r>
      <w:r>
        <w:rPr>
          <w:color w:val="212121"/>
        </w:rPr>
        <w:t>band</w:t>
      </w:r>
      <w:r>
        <w:rPr>
          <w:color w:val="212121"/>
          <w:spacing w:val="-2"/>
        </w:rPr>
        <w:t> </w:t>
      </w:r>
      <w:r>
        <w:rPr>
          <w:color w:val="212121"/>
        </w:rPr>
        <w:t>into</w:t>
      </w:r>
      <w:r>
        <w:rPr>
          <w:color w:val="212121"/>
          <w:spacing w:val="-3"/>
        </w:rPr>
        <w:t> </w:t>
      </w:r>
      <w:r>
        <w:rPr>
          <w:color w:val="212121"/>
        </w:rPr>
        <w:t>the</w:t>
      </w:r>
      <w:r>
        <w:rPr>
          <w:color w:val="212121"/>
          <w:spacing w:val="-2"/>
        </w:rPr>
        <w:t> </w:t>
      </w:r>
      <w:r>
        <w:rPr>
          <w:color w:val="212121"/>
        </w:rPr>
        <w:t>rollicking</w:t>
      </w:r>
      <w:r>
        <w:rPr>
          <w:color w:val="212121"/>
          <w:spacing w:val="-2"/>
        </w:rPr>
        <w:t> </w:t>
      </w:r>
      <w:r>
        <w:rPr>
          <w:color w:val="212121"/>
        </w:rPr>
        <w:t>outfit</w:t>
      </w:r>
      <w:r>
        <w:rPr>
          <w:color w:val="212121"/>
          <w:spacing w:val="-2"/>
        </w:rPr>
        <w:t> </w:t>
      </w:r>
      <w:r>
        <w:rPr>
          <w:color w:val="212121"/>
        </w:rPr>
        <w:t>it</w:t>
      </w:r>
      <w:r>
        <w:rPr>
          <w:color w:val="212121"/>
          <w:spacing w:val="-2"/>
        </w:rPr>
        <w:t> </w:t>
      </w:r>
      <w:r>
        <w:rPr>
          <w:color w:val="212121"/>
        </w:rPr>
        <w:t>is</w:t>
      </w:r>
      <w:r>
        <w:rPr>
          <w:color w:val="212121"/>
          <w:spacing w:val="-3"/>
        </w:rPr>
        <w:t> </w:t>
      </w:r>
      <w:r>
        <w:rPr>
          <w:color w:val="212121"/>
        </w:rPr>
        <w:t>today.</w:t>
      </w:r>
    </w:p>
    <w:p>
      <w:pPr>
        <w:pStyle w:val="BodyText"/>
        <w:spacing w:before="4"/>
        <w:rPr>
          <w:sz w:val="25"/>
        </w:rPr>
      </w:pPr>
    </w:p>
    <w:p>
      <w:pPr>
        <w:spacing w:line="276" w:lineRule="auto" w:before="0"/>
        <w:ind w:left="100" w:right="187" w:firstLine="0"/>
        <w:jc w:val="left"/>
        <w:rPr>
          <w:b/>
          <w:sz w:val="22"/>
        </w:rPr>
      </w:pPr>
      <w:r>
        <w:rPr>
          <w:color w:val="212121"/>
          <w:sz w:val="22"/>
        </w:rPr>
        <w:t>2021 marks the release of their fourth record, </w:t>
      </w:r>
      <w:r>
        <w:rPr>
          <w:b/>
          <w:i/>
          <w:color w:val="212121"/>
          <w:sz w:val="22"/>
        </w:rPr>
        <w:t>Namesake</w:t>
      </w:r>
      <w:r>
        <w:rPr>
          <w:color w:val="212121"/>
          <w:sz w:val="22"/>
        </w:rPr>
        <w:t>, a ten-song collection that spans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from</w:t>
      </w:r>
      <w:r>
        <w:rPr>
          <w:color w:val="212121"/>
          <w:spacing w:val="-5"/>
          <w:sz w:val="22"/>
        </w:rPr>
        <w:t> </w:t>
      </w:r>
      <w:r>
        <w:rPr>
          <w:color w:val="212121"/>
          <w:sz w:val="22"/>
        </w:rPr>
        <w:t>pure</w:t>
      </w:r>
      <w:r>
        <w:rPr>
          <w:color w:val="212121"/>
          <w:spacing w:val="-5"/>
          <w:sz w:val="22"/>
        </w:rPr>
        <w:t> </w:t>
      </w:r>
      <w:r>
        <w:rPr>
          <w:color w:val="212121"/>
          <w:sz w:val="22"/>
        </w:rPr>
        <w:t>and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genuine</w:t>
      </w:r>
      <w:r>
        <w:rPr>
          <w:color w:val="212121"/>
          <w:spacing w:val="-5"/>
          <w:sz w:val="22"/>
        </w:rPr>
        <w:t> </w:t>
      </w:r>
      <w:r>
        <w:rPr>
          <w:color w:val="212121"/>
          <w:sz w:val="22"/>
        </w:rPr>
        <w:t>ballads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to</w:t>
      </w:r>
      <w:r>
        <w:rPr>
          <w:color w:val="212121"/>
          <w:spacing w:val="-5"/>
          <w:sz w:val="22"/>
        </w:rPr>
        <w:t> </w:t>
      </w:r>
      <w:r>
        <w:rPr>
          <w:color w:val="212121"/>
          <w:sz w:val="22"/>
        </w:rPr>
        <w:t>a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leaping,</w:t>
      </w:r>
      <w:r>
        <w:rPr>
          <w:color w:val="212121"/>
          <w:spacing w:val="-5"/>
          <w:sz w:val="22"/>
        </w:rPr>
        <w:t> </w:t>
      </w:r>
      <w:r>
        <w:rPr>
          <w:color w:val="212121"/>
          <w:sz w:val="22"/>
        </w:rPr>
        <w:t>countrified</w:t>
      </w:r>
      <w:r>
        <w:rPr>
          <w:color w:val="212121"/>
          <w:spacing w:val="-5"/>
          <w:sz w:val="22"/>
        </w:rPr>
        <w:t> </w:t>
      </w:r>
      <w:r>
        <w:rPr>
          <w:color w:val="212121"/>
          <w:sz w:val="22"/>
        </w:rPr>
        <w:t>take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on</w:t>
      </w:r>
      <w:r>
        <w:rPr>
          <w:color w:val="212121"/>
          <w:spacing w:val="-5"/>
          <w:sz w:val="22"/>
        </w:rPr>
        <w:t> </w:t>
      </w:r>
      <w:r>
        <w:rPr>
          <w:color w:val="212121"/>
          <w:sz w:val="22"/>
        </w:rPr>
        <w:t>rock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and</w:t>
      </w:r>
      <w:r>
        <w:rPr>
          <w:color w:val="212121"/>
          <w:spacing w:val="-5"/>
          <w:sz w:val="22"/>
        </w:rPr>
        <w:t> </w:t>
      </w:r>
      <w:r>
        <w:rPr>
          <w:color w:val="212121"/>
          <w:sz w:val="22"/>
        </w:rPr>
        <w:t>roll.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Singles</w:t>
      </w:r>
      <w:r>
        <w:rPr>
          <w:color w:val="212121"/>
          <w:spacing w:val="-5"/>
          <w:sz w:val="22"/>
        </w:rPr>
        <w:t> </w:t>
      </w:r>
      <w:r>
        <w:rPr>
          <w:color w:val="212121"/>
          <w:sz w:val="22"/>
        </w:rPr>
        <w:t>from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the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recording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have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premiered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via</w:t>
      </w:r>
      <w:r>
        <w:rPr>
          <w:color w:val="212121"/>
          <w:spacing w:val="-4"/>
          <w:sz w:val="22"/>
        </w:rPr>
        <w:t> </w:t>
      </w:r>
      <w:r>
        <w:rPr>
          <w:b/>
          <w:color w:val="212121"/>
          <w:sz w:val="22"/>
        </w:rPr>
        <w:t>The</w:t>
      </w:r>
      <w:r>
        <w:rPr>
          <w:b/>
          <w:color w:val="212121"/>
          <w:spacing w:val="-4"/>
          <w:sz w:val="22"/>
        </w:rPr>
        <w:t> </w:t>
      </w:r>
      <w:r>
        <w:rPr>
          <w:b/>
          <w:color w:val="212121"/>
          <w:sz w:val="22"/>
        </w:rPr>
        <w:t>Bluegrass</w:t>
      </w:r>
      <w:r>
        <w:rPr>
          <w:b/>
          <w:color w:val="212121"/>
          <w:spacing w:val="-4"/>
          <w:sz w:val="22"/>
        </w:rPr>
        <w:t> </w:t>
      </w:r>
      <w:r>
        <w:rPr>
          <w:b/>
          <w:color w:val="212121"/>
          <w:sz w:val="22"/>
        </w:rPr>
        <w:t>Situation,</w:t>
      </w:r>
      <w:r>
        <w:rPr>
          <w:b/>
          <w:color w:val="212121"/>
          <w:spacing w:val="-4"/>
          <w:sz w:val="22"/>
        </w:rPr>
        <w:t> </w:t>
      </w:r>
      <w:r>
        <w:rPr>
          <w:b/>
          <w:color w:val="212121"/>
          <w:sz w:val="22"/>
        </w:rPr>
        <w:t>Ditty</w:t>
      </w:r>
      <w:r>
        <w:rPr>
          <w:b/>
          <w:color w:val="212121"/>
          <w:spacing w:val="-4"/>
          <w:sz w:val="22"/>
        </w:rPr>
        <w:t> </w:t>
      </w:r>
      <w:r>
        <w:rPr>
          <w:b/>
          <w:color w:val="212121"/>
          <w:sz w:val="22"/>
        </w:rPr>
        <w:t>TV,</w:t>
      </w:r>
      <w:r>
        <w:rPr>
          <w:b/>
          <w:color w:val="212121"/>
          <w:spacing w:val="-4"/>
          <w:sz w:val="22"/>
        </w:rPr>
        <w:t> </w:t>
      </w:r>
      <w:r>
        <w:rPr>
          <w:b/>
          <w:color w:val="212121"/>
          <w:sz w:val="22"/>
        </w:rPr>
        <w:t>and</w:t>
      </w:r>
      <w:r>
        <w:rPr>
          <w:b/>
          <w:color w:val="212121"/>
          <w:spacing w:val="-4"/>
          <w:sz w:val="22"/>
        </w:rPr>
        <w:t> </w:t>
      </w:r>
      <w:r>
        <w:rPr>
          <w:b/>
          <w:color w:val="212121"/>
          <w:sz w:val="22"/>
        </w:rPr>
        <w:t>Live</w:t>
      </w:r>
      <w:r>
        <w:rPr>
          <w:b/>
          <w:color w:val="212121"/>
          <w:spacing w:val="-4"/>
          <w:sz w:val="22"/>
        </w:rPr>
        <w:t> </w:t>
      </w:r>
      <w:r>
        <w:rPr>
          <w:b/>
          <w:color w:val="212121"/>
          <w:sz w:val="22"/>
        </w:rPr>
        <w:t>for</w:t>
      </w:r>
      <w:r>
        <w:rPr>
          <w:b/>
          <w:color w:val="212121"/>
          <w:spacing w:val="-4"/>
          <w:sz w:val="22"/>
        </w:rPr>
        <w:t> </w:t>
      </w:r>
      <w:r>
        <w:rPr>
          <w:b/>
          <w:color w:val="212121"/>
          <w:sz w:val="22"/>
        </w:rPr>
        <w:t>Live.</w:t>
      </w:r>
    </w:p>
    <w:p>
      <w:pPr>
        <w:pStyle w:val="BodyText"/>
        <w:ind w:left="100"/>
      </w:pPr>
      <w:r>
        <w:rPr>
          <w:b/>
          <w:color w:val="212121"/>
        </w:rPr>
        <w:t>Twangville</w:t>
      </w:r>
      <w:r>
        <w:rPr>
          <w:b/>
          <w:color w:val="212121"/>
          <w:spacing w:val="-8"/>
        </w:rPr>
        <w:t> </w:t>
      </w:r>
      <w:r>
        <w:rPr>
          <w:color w:val="212121"/>
        </w:rPr>
        <w:t>readers</w:t>
      </w:r>
      <w:r>
        <w:rPr>
          <w:color w:val="212121"/>
          <w:spacing w:val="-6"/>
        </w:rPr>
        <w:t> </w:t>
      </w:r>
      <w:r>
        <w:rPr>
          <w:color w:val="212121"/>
        </w:rPr>
        <w:t>dubbed</w:t>
      </w:r>
      <w:r>
        <w:rPr>
          <w:color w:val="212121"/>
          <w:spacing w:val="-6"/>
        </w:rPr>
        <w:t> </w:t>
      </w:r>
      <w:r>
        <w:rPr>
          <w:color w:val="212121"/>
        </w:rPr>
        <w:t>the</w:t>
      </w:r>
      <w:r>
        <w:rPr>
          <w:color w:val="212121"/>
          <w:spacing w:val="-6"/>
        </w:rPr>
        <w:t> </w:t>
      </w:r>
      <w:r>
        <w:rPr>
          <w:color w:val="212121"/>
        </w:rPr>
        <w:t>record</w:t>
      </w:r>
      <w:r>
        <w:rPr>
          <w:color w:val="212121"/>
          <w:spacing w:val="-6"/>
        </w:rPr>
        <w:t> </w:t>
      </w:r>
      <w:r>
        <w:rPr>
          <w:color w:val="212121"/>
        </w:rPr>
        <w:t>“Best</w:t>
      </w:r>
      <w:r>
        <w:rPr>
          <w:color w:val="212121"/>
          <w:spacing w:val="-6"/>
        </w:rPr>
        <w:t> </w:t>
      </w:r>
      <w:r>
        <w:rPr>
          <w:color w:val="212121"/>
        </w:rPr>
        <w:t>New</w:t>
      </w:r>
      <w:r>
        <w:rPr>
          <w:color w:val="212121"/>
          <w:spacing w:val="-6"/>
        </w:rPr>
        <w:t> </w:t>
      </w:r>
      <w:r>
        <w:rPr>
          <w:color w:val="212121"/>
        </w:rPr>
        <w:t>Release”.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76" w:lineRule="auto" w:before="1"/>
        <w:ind w:left="100" w:right="104"/>
      </w:pPr>
      <w:r>
        <w:rPr>
          <w:i/>
          <w:color w:val="212121"/>
        </w:rPr>
        <w:t>Namesake </w:t>
      </w:r>
      <w:r>
        <w:rPr>
          <w:color w:val="212121"/>
        </w:rPr>
        <w:t>was recorded at The Hive in the band’s hometown of Eau Claire, WI. The album was</w:t>
      </w:r>
      <w:r>
        <w:rPr>
          <w:color w:val="212121"/>
          <w:spacing w:val="1"/>
        </w:rPr>
        <w:t> </w:t>
      </w:r>
      <w:r>
        <w:rPr>
          <w:color w:val="212121"/>
        </w:rPr>
        <w:t>produced by Grammy-winner Brian Joseph who has worked with the likes of Paul Simon, Sufjan</w:t>
      </w:r>
      <w:r>
        <w:rPr>
          <w:color w:val="212121"/>
          <w:spacing w:val="-51"/>
        </w:rPr>
        <w:t> </w:t>
      </w:r>
      <w:r>
        <w:rPr>
          <w:color w:val="212121"/>
        </w:rPr>
        <w:t>Stevens,</w:t>
      </w:r>
      <w:r>
        <w:rPr>
          <w:color w:val="212121"/>
          <w:spacing w:val="-6"/>
        </w:rPr>
        <w:t> </w:t>
      </w:r>
      <w:r>
        <w:rPr>
          <w:color w:val="212121"/>
        </w:rPr>
        <w:t>Ani</w:t>
      </w:r>
      <w:r>
        <w:rPr>
          <w:color w:val="212121"/>
          <w:spacing w:val="-6"/>
        </w:rPr>
        <w:t> </w:t>
      </w:r>
      <w:r>
        <w:rPr>
          <w:color w:val="212121"/>
        </w:rPr>
        <w:t>Difranco,</w:t>
      </w:r>
      <w:r>
        <w:rPr>
          <w:color w:val="212121"/>
          <w:spacing w:val="-5"/>
        </w:rPr>
        <w:t> </w:t>
      </w:r>
      <w:r>
        <w:rPr>
          <w:color w:val="212121"/>
        </w:rPr>
        <w:t>and</w:t>
      </w:r>
      <w:r>
        <w:rPr>
          <w:color w:val="212121"/>
          <w:spacing w:val="-6"/>
        </w:rPr>
        <w:t> </w:t>
      </w:r>
      <w:r>
        <w:rPr>
          <w:color w:val="212121"/>
        </w:rPr>
        <w:t>The</w:t>
      </w:r>
      <w:r>
        <w:rPr>
          <w:color w:val="212121"/>
          <w:spacing w:val="-5"/>
        </w:rPr>
        <w:t> </w:t>
      </w:r>
      <w:r>
        <w:rPr>
          <w:color w:val="212121"/>
        </w:rPr>
        <w:t>Indigo</w:t>
      </w:r>
      <w:r>
        <w:rPr>
          <w:color w:val="212121"/>
          <w:spacing w:val="-6"/>
        </w:rPr>
        <w:t> </w:t>
      </w:r>
      <w:r>
        <w:rPr>
          <w:color w:val="212121"/>
        </w:rPr>
        <w:t>Girls,</w:t>
      </w:r>
      <w:r>
        <w:rPr>
          <w:color w:val="212121"/>
          <w:spacing w:val="-5"/>
        </w:rPr>
        <w:t> </w:t>
      </w:r>
      <w:r>
        <w:rPr>
          <w:color w:val="212121"/>
        </w:rPr>
        <w:t>and</w:t>
      </w:r>
      <w:r>
        <w:rPr>
          <w:color w:val="212121"/>
          <w:spacing w:val="-6"/>
        </w:rPr>
        <w:t> </w:t>
      </w:r>
      <w:r>
        <w:rPr>
          <w:color w:val="212121"/>
        </w:rPr>
        <w:t>earned</w:t>
      </w:r>
      <w:r>
        <w:rPr>
          <w:color w:val="212121"/>
          <w:spacing w:val="-5"/>
        </w:rPr>
        <w:t> </w:t>
      </w:r>
      <w:r>
        <w:rPr>
          <w:color w:val="212121"/>
        </w:rPr>
        <w:t>his</w:t>
      </w:r>
      <w:r>
        <w:rPr>
          <w:color w:val="212121"/>
          <w:spacing w:val="-6"/>
        </w:rPr>
        <w:t> </w:t>
      </w:r>
      <w:r>
        <w:rPr>
          <w:color w:val="212121"/>
        </w:rPr>
        <w:t>Grammy</w:t>
      </w:r>
      <w:r>
        <w:rPr>
          <w:color w:val="212121"/>
          <w:spacing w:val="-5"/>
        </w:rPr>
        <w:t> </w:t>
      </w:r>
      <w:r>
        <w:rPr>
          <w:color w:val="212121"/>
        </w:rPr>
        <w:t>producing</w:t>
      </w:r>
      <w:r>
        <w:rPr>
          <w:color w:val="212121"/>
          <w:spacing w:val="-6"/>
        </w:rPr>
        <w:t> </w:t>
      </w:r>
      <w:r>
        <w:rPr>
          <w:color w:val="212121"/>
        </w:rPr>
        <w:t>and</w:t>
      </w:r>
      <w:r>
        <w:rPr>
          <w:color w:val="212121"/>
          <w:spacing w:val="-5"/>
        </w:rPr>
        <w:t> </w:t>
      </w:r>
      <w:r>
        <w:rPr>
          <w:color w:val="212121"/>
        </w:rPr>
        <w:t>engineering</w:t>
      </w:r>
      <w:r>
        <w:rPr>
          <w:color w:val="212121"/>
          <w:spacing w:val="1"/>
        </w:rPr>
        <w:t> </w:t>
      </w:r>
      <w:r>
        <w:rPr>
          <w:color w:val="212121"/>
        </w:rPr>
        <w:t>Bon Iver’s </w:t>
      </w:r>
      <w:r>
        <w:rPr>
          <w:i/>
          <w:color w:val="212121"/>
        </w:rPr>
        <w:t>Bon Iver</w:t>
      </w:r>
      <w:r>
        <w:rPr>
          <w:color w:val="212121"/>
        </w:rPr>
        <w:t>. Taking inspiration from the intimate nature of The Hive after a long period</w:t>
      </w:r>
      <w:r>
        <w:rPr>
          <w:color w:val="212121"/>
          <w:spacing w:val="1"/>
        </w:rPr>
        <w:t> </w:t>
      </w:r>
      <w:r>
        <w:rPr>
          <w:color w:val="212121"/>
        </w:rPr>
        <w:t>of quarantine, </w:t>
      </w:r>
      <w:r>
        <w:rPr>
          <w:i/>
          <w:color w:val="212121"/>
        </w:rPr>
        <w:t>Namesake </w:t>
      </w:r>
      <w:r>
        <w:rPr>
          <w:color w:val="212121"/>
        </w:rPr>
        <w:t>feels familial—like old friends with no need for small talk. There are</w:t>
      </w:r>
      <w:r>
        <w:rPr>
          <w:color w:val="212121"/>
          <w:spacing w:val="1"/>
        </w:rPr>
        <w:t> </w:t>
      </w:r>
      <w:r>
        <w:rPr>
          <w:color w:val="212121"/>
        </w:rPr>
        <w:t>moments</w:t>
      </w:r>
      <w:r>
        <w:rPr>
          <w:color w:val="212121"/>
          <w:spacing w:val="-4"/>
        </w:rPr>
        <w:t> </w:t>
      </w:r>
      <w:r>
        <w:rPr>
          <w:color w:val="212121"/>
        </w:rPr>
        <w:t>of</w:t>
      </w:r>
      <w:r>
        <w:rPr>
          <w:color w:val="212121"/>
          <w:spacing w:val="-3"/>
        </w:rPr>
        <w:t> </w:t>
      </w:r>
      <w:r>
        <w:rPr>
          <w:color w:val="212121"/>
        </w:rPr>
        <w:t>power</w:t>
      </w:r>
      <w:r>
        <w:rPr>
          <w:color w:val="212121"/>
          <w:spacing w:val="-3"/>
        </w:rPr>
        <w:t> </w:t>
      </w:r>
      <w:r>
        <w:rPr>
          <w:color w:val="212121"/>
        </w:rPr>
        <w:t>and</w:t>
      </w:r>
      <w:r>
        <w:rPr>
          <w:color w:val="212121"/>
          <w:spacing w:val="-3"/>
        </w:rPr>
        <w:t> </w:t>
      </w:r>
      <w:r>
        <w:rPr>
          <w:color w:val="212121"/>
        </w:rPr>
        <w:t>punch,</w:t>
      </w:r>
      <w:r>
        <w:rPr>
          <w:color w:val="212121"/>
          <w:spacing w:val="-3"/>
        </w:rPr>
        <w:t> </w:t>
      </w:r>
      <w:r>
        <w:rPr>
          <w:color w:val="212121"/>
        </w:rPr>
        <w:t>balanced</w:t>
      </w:r>
      <w:r>
        <w:rPr>
          <w:color w:val="212121"/>
          <w:spacing w:val="-3"/>
        </w:rPr>
        <w:t> </w:t>
      </w:r>
      <w:r>
        <w:rPr>
          <w:color w:val="212121"/>
        </w:rPr>
        <w:t>with</w:t>
      </w:r>
      <w:r>
        <w:rPr>
          <w:color w:val="212121"/>
          <w:spacing w:val="-3"/>
        </w:rPr>
        <w:t> </w:t>
      </w:r>
      <w:r>
        <w:rPr>
          <w:color w:val="212121"/>
        </w:rPr>
        <w:t>intimacy</w:t>
      </w:r>
      <w:r>
        <w:rPr>
          <w:color w:val="212121"/>
          <w:spacing w:val="-3"/>
        </w:rPr>
        <w:t> </w:t>
      </w:r>
      <w:r>
        <w:rPr>
          <w:color w:val="212121"/>
        </w:rPr>
        <w:t>only</w:t>
      </w:r>
      <w:r>
        <w:rPr>
          <w:color w:val="212121"/>
          <w:spacing w:val="-3"/>
        </w:rPr>
        <w:t> </w:t>
      </w:r>
      <w:r>
        <w:rPr>
          <w:color w:val="212121"/>
        </w:rPr>
        <w:t>felt</w:t>
      </w:r>
      <w:r>
        <w:rPr>
          <w:color w:val="212121"/>
          <w:spacing w:val="-3"/>
        </w:rPr>
        <w:t> </w:t>
      </w:r>
      <w:r>
        <w:rPr>
          <w:color w:val="212121"/>
        </w:rPr>
        <w:t>between</w:t>
      </w:r>
      <w:r>
        <w:rPr>
          <w:color w:val="212121"/>
          <w:spacing w:val="-3"/>
        </w:rPr>
        <w:t> </w:t>
      </w:r>
      <w:r>
        <w:rPr>
          <w:color w:val="212121"/>
        </w:rPr>
        <w:t>the</w:t>
      </w:r>
      <w:r>
        <w:rPr>
          <w:color w:val="212121"/>
          <w:spacing w:val="-3"/>
        </w:rPr>
        <w:t> </w:t>
      </w:r>
      <w:r>
        <w:rPr>
          <w:color w:val="212121"/>
        </w:rPr>
        <w:t>ones</w:t>
      </w:r>
      <w:r>
        <w:rPr>
          <w:color w:val="212121"/>
          <w:spacing w:val="-3"/>
        </w:rPr>
        <w:t> </w:t>
      </w:r>
      <w:r>
        <w:rPr>
          <w:color w:val="212121"/>
        </w:rPr>
        <w:t>we</w:t>
      </w:r>
      <w:r>
        <w:rPr>
          <w:color w:val="212121"/>
          <w:spacing w:val="-3"/>
        </w:rPr>
        <w:t> </w:t>
      </w:r>
      <w:r>
        <w:rPr>
          <w:color w:val="212121"/>
        </w:rPr>
        <w:t>love.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100" w:right="121"/>
      </w:pPr>
      <w:r>
        <w:rPr>
          <w:i/>
          <w:color w:val="212121"/>
        </w:rPr>
        <w:t>Namesake </w:t>
      </w:r>
      <w:r>
        <w:rPr>
          <w:color w:val="212121"/>
        </w:rPr>
        <w:t>finds</w:t>
      </w:r>
      <w:r>
        <w:rPr>
          <w:color w:val="212121"/>
          <w:spacing w:val="1"/>
        </w:rPr>
        <w:t> </w:t>
      </w:r>
      <w:r>
        <w:rPr>
          <w:color w:val="212121"/>
        </w:rPr>
        <w:t>Them Coulee</w:t>
      </w:r>
      <w:r>
        <w:rPr>
          <w:color w:val="212121"/>
          <w:spacing w:val="1"/>
        </w:rPr>
        <w:t> </w:t>
      </w:r>
      <w:r>
        <w:rPr>
          <w:color w:val="212121"/>
        </w:rPr>
        <w:t>Boys</w:t>
      </w:r>
      <w:r>
        <w:rPr>
          <w:color w:val="212121"/>
          <w:spacing w:val="1"/>
        </w:rPr>
        <w:t> </w:t>
      </w:r>
      <w:r>
        <w:rPr>
          <w:color w:val="212121"/>
        </w:rPr>
        <w:t>following a</w:t>
      </w:r>
      <w:r>
        <w:rPr>
          <w:color w:val="212121"/>
          <w:spacing w:val="1"/>
        </w:rPr>
        <w:t> </w:t>
      </w:r>
      <w:r>
        <w:rPr>
          <w:color w:val="212121"/>
        </w:rPr>
        <w:t>new trajectory,</w:t>
      </w:r>
      <w:r>
        <w:rPr>
          <w:color w:val="212121"/>
          <w:spacing w:val="1"/>
        </w:rPr>
        <w:t> </w:t>
      </w:r>
      <w:r>
        <w:rPr>
          <w:color w:val="212121"/>
        </w:rPr>
        <w:t>combining</w:t>
      </w:r>
      <w:r>
        <w:rPr>
          <w:color w:val="212121"/>
          <w:spacing w:val="1"/>
        </w:rPr>
        <w:t> </w:t>
      </w:r>
      <w:r>
        <w:rPr>
          <w:color w:val="212121"/>
        </w:rPr>
        <w:t>their signature</w:t>
      </w:r>
      <w:r>
        <w:rPr>
          <w:color w:val="212121"/>
          <w:spacing w:val="1"/>
        </w:rPr>
        <w:t> </w:t>
      </w:r>
      <w:r>
        <w:rPr>
          <w:color w:val="212121"/>
        </w:rPr>
        <w:t>take</w:t>
      </w:r>
      <w:r>
        <w:rPr>
          <w:color w:val="212121"/>
          <w:spacing w:val="1"/>
        </w:rPr>
        <w:t> </w:t>
      </w:r>
      <w:r>
        <w:rPr>
          <w:color w:val="212121"/>
        </w:rPr>
        <w:t>on</w:t>
      </w:r>
      <w:r>
        <w:rPr>
          <w:color w:val="212121"/>
          <w:spacing w:val="-6"/>
        </w:rPr>
        <w:t> </w:t>
      </w:r>
      <w:r>
        <w:rPr>
          <w:color w:val="212121"/>
        </w:rPr>
        <w:t>folk-grass</w:t>
      </w:r>
      <w:r>
        <w:rPr>
          <w:color w:val="212121"/>
          <w:spacing w:val="-5"/>
        </w:rPr>
        <w:t> </w:t>
      </w:r>
      <w:r>
        <w:rPr>
          <w:color w:val="212121"/>
        </w:rPr>
        <w:t>and</w:t>
      </w:r>
      <w:r>
        <w:rPr>
          <w:color w:val="212121"/>
          <w:spacing w:val="-5"/>
        </w:rPr>
        <w:t> </w:t>
      </w:r>
      <w:r>
        <w:rPr>
          <w:color w:val="212121"/>
        </w:rPr>
        <w:t>Americana</w:t>
      </w:r>
      <w:r>
        <w:rPr>
          <w:color w:val="212121"/>
          <w:spacing w:val="-6"/>
        </w:rPr>
        <w:t> </w:t>
      </w:r>
      <w:r>
        <w:rPr>
          <w:color w:val="212121"/>
        </w:rPr>
        <w:t>with</w:t>
      </w:r>
      <w:r>
        <w:rPr>
          <w:color w:val="212121"/>
          <w:spacing w:val="-5"/>
        </w:rPr>
        <w:t> </w:t>
      </w:r>
      <w:r>
        <w:rPr>
          <w:color w:val="212121"/>
        </w:rPr>
        <w:t>comfort</w:t>
      </w:r>
      <w:r>
        <w:rPr>
          <w:color w:val="212121"/>
          <w:spacing w:val="-5"/>
        </w:rPr>
        <w:t> </w:t>
      </w:r>
      <w:r>
        <w:rPr>
          <w:color w:val="212121"/>
        </w:rPr>
        <w:t>on</w:t>
      </w:r>
      <w:r>
        <w:rPr>
          <w:color w:val="212121"/>
          <w:spacing w:val="-5"/>
        </w:rPr>
        <w:t> </w:t>
      </w:r>
      <w:r>
        <w:rPr>
          <w:color w:val="212121"/>
        </w:rPr>
        <w:t>electric</w:t>
      </w:r>
      <w:r>
        <w:rPr>
          <w:color w:val="212121"/>
          <w:spacing w:val="-6"/>
        </w:rPr>
        <w:t> </w:t>
      </w:r>
      <w:r>
        <w:rPr>
          <w:color w:val="212121"/>
        </w:rPr>
        <w:t>instruments</w:t>
      </w:r>
      <w:r>
        <w:rPr>
          <w:color w:val="212121"/>
          <w:spacing w:val="-5"/>
        </w:rPr>
        <w:t> </w:t>
      </w:r>
      <w:r>
        <w:rPr>
          <w:color w:val="212121"/>
        </w:rPr>
        <w:t>and</w:t>
      </w:r>
      <w:r>
        <w:rPr>
          <w:color w:val="212121"/>
          <w:spacing w:val="-5"/>
        </w:rPr>
        <w:t> </w:t>
      </w:r>
      <w:r>
        <w:rPr>
          <w:color w:val="212121"/>
        </w:rPr>
        <w:t>playing</w:t>
      </w:r>
      <w:r>
        <w:rPr>
          <w:color w:val="212121"/>
          <w:spacing w:val="-5"/>
        </w:rPr>
        <w:t> </w:t>
      </w:r>
      <w:r>
        <w:rPr>
          <w:color w:val="212121"/>
        </w:rPr>
        <w:t>rock</w:t>
      </w:r>
      <w:r>
        <w:rPr>
          <w:color w:val="212121"/>
          <w:spacing w:val="-6"/>
        </w:rPr>
        <w:t> </w:t>
      </w:r>
      <w:r>
        <w:rPr>
          <w:color w:val="212121"/>
        </w:rPr>
        <w:t>and</w:t>
      </w:r>
      <w:r>
        <w:rPr>
          <w:color w:val="212121"/>
          <w:spacing w:val="-5"/>
        </w:rPr>
        <w:t> </w:t>
      </w:r>
      <w:r>
        <w:rPr>
          <w:color w:val="212121"/>
        </w:rPr>
        <w:t>roll.</w:t>
      </w:r>
      <w:r>
        <w:rPr>
          <w:color w:val="212121"/>
          <w:spacing w:val="-5"/>
        </w:rPr>
        <w:t> </w:t>
      </w:r>
      <w:r>
        <w:rPr>
          <w:color w:val="212121"/>
        </w:rPr>
        <w:t>The</w:t>
      </w:r>
      <w:r>
        <w:rPr>
          <w:color w:val="212121"/>
          <w:spacing w:val="1"/>
        </w:rPr>
        <w:t> </w:t>
      </w:r>
      <w:r>
        <w:rPr>
          <w:color w:val="212121"/>
        </w:rPr>
        <w:t>record lives and breathes. It’s both intimate and bombastic. It’s the sweet aunt who makes</w:t>
      </w:r>
      <w:r>
        <w:rPr>
          <w:color w:val="212121"/>
          <w:spacing w:val="1"/>
        </w:rPr>
        <w:t> </w:t>
      </w:r>
      <w:r>
        <w:rPr>
          <w:color w:val="212121"/>
        </w:rPr>
        <w:t>delicious pies and the wiley uncle who’s not afraid to hit a bit of the hooch. At the bottom is the</w:t>
      </w:r>
      <w:r>
        <w:rPr>
          <w:color w:val="212121"/>
          <w:spacing w:val="1"/>
        </w:rPr>
        <w:t> </w:t>
      </w:r>
      <w:r>
        <w:rPr>
          <w:color w:val="212121"/>
        </w:rPr>
        <w:t>acceptance that comes with family and old friends; none of us are perfect, but there’s enough</w:t>
      </w:r>
      <w:r>
        <w:rPr>
          <w:color w:val="212121"/>
          <w:spacing w:val="1"/>
        </w:rPr>
        <w:t> </w:t>
      </w:r>
      <w:r>
        <w:rPr>
          <w:color w:val="212121"/>
        </w:rPr>
        <w:t>love</w:t>
      </w:r>
      <w:r>
        <w:rPr>
          <w:color w:val="212121"/>
          <w:spacing w:val="-2"/>
        </w:rPr>
        <w:t> </w:t>
      </w:r>
      <w:r>
        <w:rPr>
          <w:color w:val="212121"/>
        </w:rPr>
        <w:t>out</w:t>
      </w:r>
      <w:r>
        <w:rPr>
          <w:color w:val="212121"/>
          <w:spacing w:val="-1"/>
        </w:rPr>
        <w:t> </w:t>
      </w:r>
      <w:r>
        <w:rPr>
          <w:color w:val="212121"/>
        </w:rPr>
        <w:t>there</w:t>
      </w:r>
      <w:r>
        <w:rPr>
          <w:color w:val="212121"/>
          <w:spacing w:val="-1"/>
        </w:rPr>
        <w:t> </w:t>
      </w:r>
      <w:r>
        <w:rPr>
          <w:color w:val="212121"/>
        </w:rPr>
        <w:t>to</w:t>
      </w:r>
      <w:r>
        <w:rPr>
          <w:color w:val="212121"/>
          <w:spacing w:val="-1"/>
        </w:rPr>
        <w:t> </w:t>
      </w:r>
      <w:r>
        <w:rPr>
          <w:color w:val="212121"/>
        </w:rPr>
        <w:t>make</w:t>
      </w:r>
      <w:r>
        <w:rPr>
          <w:color w:val="212121"/>
          <w:spacing w:val="-1"/>
        </w:rPr>
        <w:t> </w:t>
      </w:r>
      <w:r>
        <w:rPr>
          <w:color w:val="212121"/>
        </w:rPr>
        <w:t>up</w:t>
      </w:r>
      <w:r>
        <w:rPr>
          <w:color w:val="212121"/>
          <w:spacing w:val="-1"/>
        </w:rPr>
        <w:t> </w:t>
      </w:r>
      <w:r>
        <w:rPr>
          <w:color w:val="212121"/>
        </w:rPr>
        <w:t>for</w:t>
      </w:r>
      <w:r>
        <w:rPr>
          <w:color w:val="212121"/>
          <w:spacing w:val="-1"/>
        </w:rPr>
        <w:t> </w:t>
      </w:r>
      <w:r>
        <w:rPr>
          <w:color w:val="212121"/>
        </w:rPr>
        <w:t>it.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100"/>
      </w:pPr>
      <w:r>
        <w:rPr>
          <w:color w:val="212121"/>
        </w:rPr>
        <w:t>For</w:t>
      </w:r>
      <w:r>
        <w:rPr>
          <w:color w:val="212121"/>
          <w:spacing w:val="-7"/>
        </w:rPr>
        <w:t> </w:t>
      </w:r>
      <w:r>
        <w:rPr>
          <w:color w:val="212121"/>
        </w:rPr>
        <w:t>all</w:t>
      </w:r>
      <w:r>
        <w:rPr>
          <w:color w:val="212121"/>
          <w:spacing w:val="-6"/>
        </w:rPr>
        <w:t> </w:t>
      </w:r>
      <w:r>
        <w:rPr>
          <w:color w:val="212121"/>
        </w:rPr>
        <w:t>things</w:t>
      </w:r>
      <w:r>
        <w:rPr>
          <w:color w:val="212121"/>
          <w:spacing w:val="-6"/>
        </w:rPr>
        <w:t> </w:t>
      </w:r>
      <w:r>
        <w:rPr>
          <w:color w:val="212121"/>
        </w:rPr>
        <w:t>Them</w:t>
      </w:r>
      <w:r>
        <w:rPr>
          <w:color w:val="212121"/>
          <w:spacing w:val="-6"/>
        </w:rPr>
        <w:t> </w:t>
      </w:r>
      <w:r>
        <w:rPr>
          <w:color w:val="212121"/>
        </w:rPr>
        <w:t>Coulee</w:t>
      </w:r>
      <w:r>
        <w:rPr>
          <w:color w:val="212121"/>
          <w:spacing w:val="-6"/>
        </w:rPr>
        <w:t> </w:t>
      </w:r>
      <w:r>
        <w:rPr>
          <w:color w:val="212121"/>
        </w:rPr>
        <w:t>Boys,</w:t>
      </w:r>
      <w:r>
        <w:rPr>
          <w:color w:val="212121"/>
          <w:spacing w:val="-6"/>
        </w:rPr>
        <w:t> </w:t>
      </w:r>
      <w:r>
        <w:rPr>
          <w:color w:val="212121"/>
        </w:rPr>
        <w:t>please</w:t>
      </w:r>
      <w:r>
        <w:rPr>
          <w:color w:val="212121"/>
          <w:spacing w:val="-6"/>
        </w:rPr>
        <w:t> </w:t>
      </w:r>
      <w:r>
        <w:rPr>
          <w:color w:val="212121"/>
        </w:rPr>
        <w:t>visit</w:t>
      </w:r>
      <w:r>
        <w:rPr>
          <w:color w:val="212121"/>
          <w:spacing w:val="-6"/>
        </w:rPr>
        <w:t> </w:t>
      </w:r>
      <w:hyperlink r:id="rId5">
        <w:r>
          <w:rPr>
            <w:color w:val="1154CC"/>
            <w:u w:val="thick" w:color="1154CC"/>
          </w:rPr>
          <w:t>themcouleeboys.com</w:t>
        </w:r>
      </w:hyperlink>
      <w:r>
        <w:rPr>
          <w:color w:val="212121"/>
        </w:rPr>
        <w:t>.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276" w:lineRule="auto"/>
        <w:ind w:left="100" w:right="121"/>
      </w:pPr>
      <w:r>
        <w:rPr>
          <w:b/>
          <w:color w:val="212121"/>
        </w:rPr>
        <w:t>More About Them Coulee Boys: </w:t>
      </w:r>
      <w:r>
        <w:rPr>
          <w:color w:val="212121"/>
        </w:rPr>
        <w:t>With three full-length albums and an EP behind them,</w:t>
      </w:r>
      <w:r>
        <w:rPr>
          <w:color w:val="212121"/>
          <w:spacing w:val="1"/>
        </w:rPr>
        <w:t> </w:t>
      </w:r>
      <w:r>
        <w:rPr>
          <w:color w:val="212121"/>
        </w:rPr>
        <w:t>including 2019’s </w:t>
      </w:r>
      <w:r>
        <w:rPr>
          <w:i/>
          <w:color w:val="212121"/>
        </w:rPr>
        <w:t>Die Happy </w:t>
      </w:r>
      <w:r>
        <w:rPr>
          <w:color w:val="212121"/>
        </w:rPr>
        <w:t>(produced by Trampled By Turtles’ Dave Simonett on Lo-Hi</w:t>
      </w:r>
      <w:r>
        <w:rPr>
          <w:color w:val="212121"/>
          <w:spacing w:val="1"/>
        </w:rPr>
        <w:t> </w:t>
      </w:r>
      <w:r>
        <w:rPr>
          <w:color w:val="212121"/>
        </w:rPr>
        <w:t>Records), the band has garnered international attention and earned press in American</w:t>
      </w:r>
      <w:r>
        <w:rPr>
          <w:color w:val="212121"/>
          <w:spacing w:val="1"/>
        </w:rPr>
        <w:t> </w:t>
      </w:r>
      <w:r>
        <w:rPr>
          <w:color w:val="212121"/>
        </w:rPr>
        <w:t>Songwriter</w:t>
      </w:r>
      <w:r>
        <w:rPr>
          <w:color w:val="212121"/>
          <w:spacing w:val="-5"/>
        </w:rPr>
        <w:t> </w:t>
      </w:r>
      <w:r>
        <w:rPr>
          <w:color w:val="212121"/>
        </w:rPr>
        <w:t>and</w:t>
      </w:r>
      <w:r>
        <w:rPr>
          <w:color w:val="212121"/>
          <w:spacing w:val="-5"/>
        </w:rPr>
        <w:t> </w:t>
      </w:r>
      <w:r>
        <w:rPr>
          <w:color w:val="212121"/>
        </w:rPr>
        <w:t>The</w:t>
      </w:r>
      <w:r>
        <w:rPr>
          <w:color w:val="212121"/>
          <w:spacing w:val="-4"/>
        </w:rPr>
        <w:t> </w:t>
      </w:r>
      <w:r>
        <w:rPr>
          <w:color w:val="212121"/>
        </w:rPr>
        <w:t>Bluegrass</w:t>
      </w:r>
      <w:r>
        <w:rPr>
          <w:color w:val="212121"/>
          <w:spacing w:val="-5"/>
        </w:rPr>
        <w:t> </w:t>
      </w:r>
      <w:r>
        <w:rPr>
          <w:color w:val="212121"/>
        </w:rPr>
        <w:t>Situation,</w:t>
      </w:r>
      <w:r>
        <w:rPr>
          <w:color w:val="212121"/>
          <w:spacing w:val="-4"/>
        </w:rPr>
        <w:t> </w:t>
      </w:r>
      <w:r>
        <w:rPr>
          <w:color w:val="212121"/>
        </w:rPr>
        <w:t>as</w:t>
      </w:r>
      <w:r>
        <w:rPr>
          <w:color w:val="212121"/>
          <w:spacing w:val="-5"/>
        </w:rPr>
        <w:t> </w:t>
      </w:r>
      <w:r>
        <w:rPr>
          <w:color w:val="212121"/>
        </w:rPr>
        <w:t>well</w:t>
      </w:r>
      <w:r>
        <w:rPr>
          <w:color w:val="212121"/>
          <w:spacing w:val="-4"/>
        </w:rPr>
        <w:t> </w:t>
      </w:r>
      <w:r>
        <w:rPr>
          <w:color w:val="212121"/>
        </w:rPr>
        <w:t>as</w:t>
      </w:r>
      <w:r>
        <w:rPr>
          <w:color w:val="212121"/>
          <w:spacing w:val="-5"/>
        </w:rPr>
        <w:t> </w:t>
      </w:r>
      <w:r>
        <w:rPr>
          <w:color w:val="212121"/>
        </w:rPr>
        <w:t>tours</w:t>
      </w:r>
      <w:r>
        <w:rPr>
          <w:color w:val="212121"/>
          <w:spacing w:val="-5"/>
        </w:rPr>
        <w:t> </w:t>
      </w:r>
      <w:r>
        <w:rPr>
          <w:color w:val="212121"/>
        </w:rPr>
        <w:t>with</w:t>
      </w:r>
      <w:r>
        <w:rPr>
          <w:color w:val="212121"/>
          <w:spacing w:val="-4"/>
        </w:rPr>
        <w:t> </w:t>
      </w:r>
      <w:r>
        <w:rPr>
          <w:color w:val="212121"/>
        </w:rPr>
        <w:t>Trampled</w:t>
      </w:r>
      <w:r>
        <w:rPr>
          <w:color w:val="212121"/>
          <w:spacing w:val="-5"/>
        </w:rPr>
        <w:t> </w:t>
      </w:r>
      <w:r>
        <w:rPr>
          <w:color w:val="212121"/>
        </w:rPr>
        <w:t>By</w:t>
      </w:r>
      <w:r>
        <w:rPr>
          <w:color w:val="212121"/>
          <w:spacing w:val="-4"/>
        </w:rPr>
        <w:t> </w:t>
      </w:r>
      <w:r>
        <w:rPr>
          <w:color w:val="212121"/>
        </w:rPr>
        <w:t>Turtles</w:t>
      </w:r>
      <w:r>
        <w:rPr>
          <w:color w:val="212121"/>
          <w:spacing w:val="-5"/>
        </w:rPr>
        <w:t> </w:t>
      </w:r>
      <w:r>
        <w:rPr>
          <w:color w:val="212121"/>
        </w:rPr>
        <w:t>and</w:t>
      </w:r>
      <w:r>
        <w:rPr>
          <w:color w:val="212121"/>
          <w:spacing w:val="-4"/>
        </w:rPr>
        <w:t> </w:t>
      </w:r>
      <w:r>
        <w:rPr>
          <w:color w:val="212121"/>
        </w:rPr>
        <w:t>a</w:t>
      </w:r>
      <w:r>
        <w:rPr>
          <w:color w:val="212121"/>
          <w:spacing w:val="-5"/>
        </w:rPr>
        <w:t> </w:t>
      </w:r>
      <w:r>
        <w:rPr>
          <w:color w:val="212121"/>
        </w:rPr>
        <w:t>spot</w:t>
      </w:r>
      <w:r>
        <w:rPr>
          <w:color w:val="212121"/>
          <w:spacing w:val="-4"/>
        </w:rPr>
        <w:t> </w:t>
      </w:r>
      <w:r>
        <w:rPr>
          <w:color w:val="212121"/>
        </w:rPr>
        <w:t>on</w:t>
      </w:r>
      <w:r>
        <w:rPr>
          <w:color w:val="212121"/>
          <w:spacing w:val="1"/>
        </w:rPr>
        <w:t> </w:t>
      </w:r>
      <w:r>
        <w:rPr>
          <w:color w:val="212121"/>
        </w:rPr>
        <w:t>the songwriter’s Cayamo Cruise. In 2020, they were named Milwaukee Journal Sentinel’s Band</w:t>
      </w:r>
      <w:r>
        <w:rPr>
          <w:color w:val="212121"/>
          <w:spacing w:val="1"/>
        </w:rPr>
        <w:t> </w:t>
      </w:r>
      <w:r>
        <w:rPr>
          <w:color w:val="212121"/>
        </w:rPr>
        <w:t>to Watch. In 2021, they won Bluegrass/Americana Band of the Year by the Wisconsin Area</w:t>
      </w:r>
      <w:r>
        <w:rPr>
          <w:color w:val="212121"/>
          <w:spacing w:val="1"/>
        </w:rPr>
        <w:t> </w:t>
      </w:r>
      <w:r>
        <w:rPr>
          <w:color w:val="212121"/>
        </w:rPr>
        <w:t>Music</w:t>
      </w:r>
      <w:r>
        <w:rPr>
          <w:color w:val="212121"/>
          <w:spacing w:val="-2"/>
        </w:rPr>
        <w:t> </w:t>
      </w:r>
      <w:r>
        <w:rPr>
          <w:color w:val="212121"/>
        </w:rPr>
        <w:t>Industry.</w:t>
      </w:r>
    </w:p>
    <w:p>
      <w:pPr>
        <w:pStyle w:val="BodyText"/>
        <w:spacing w:before="3"/>
        <w:rPr>
          <w:sz w:val="25"/>
        </w:rPr>
      </w:pPr>
    </w:p>
    <w:p>
      <w:pPr>
        <w:spacing w:before="1"/>
        <w:ind w:left="924" w:right="924" w:firstLine="0"/>
        <w:jc w:val="center"/>
        <w:rPr>
          <w:sz w:val="22"/>
        </w:rPr>
      </w:pPr>
      <w:r>
        <w:rPr>
          <w:color w:val="212121"/>
          <w:sz w:val="22"/>
        </w:rPr>
        <w:t>###</w:t>
      </w:r>
    </w:p>
    <w:p>
      <w:pPr>
        <w:spacing w:after="0"/>
        <w:jc w:val="center"/>
        <w:rPr>
          <w:sz w:val="22"/>
        </w:rPr>
        <w:sectPr>
          <w:type w:val="continuous"/>
          <w:pgSz w:w="12240" w:h="15840"/>
          <w:pgMar w:top="1500" w:bottom="280" w:left="1340" w:right="1340"/>
        </w:sectPr>
      </w:pPr>
    </w:p>
    <w:p>
      <w:pPr>
        <w:pStyle w:val="BodyText"/>
        <w:spacing w:before="80"/>
        <w:ind w:left="924" w:right="924"/>
        <w:jc w:val="center"/>
      </w:pPr>
      <w:r>
        <w:rPr>
          <w:color w:val="212121"/>
        </w:rPr>
        <w:t>Media</w:t>
      </w:r>
      <w:r>
        <w:rPr>
          <w:color w:val="212121"/>
          <w:spacing w:val="-6"/>
        </w:rPr>
        <w:t> </w:t>
      </w:r>
      <w:r>
        <w:rPr>
          <w:color w:val="212121"/>
        </w:rPr>
        <w:t>Contact:</w:t>
      </w:r>
      <w:r>
        <w:rPr>
          <w:color w:val="212121"/>
          <w:spacing w:val="-6"/>
        </w:rPr>
        <w:t> </w:t>
      </w:r>
      <w:r>
        <w:rPr>
          <w:color w:val="212121"/>
        </w:rPr>
        <w:t>Maria</w:t>
      </w:r>
      <w:r>
        <w:rPr>
          <w:color w:val="212121"/>
          <w:spacing w:val="-5"/>
        </w:rPr>
        <w:t> </w:t>
      </w:r>
      <w:r>
        <w:rPr>
          <w:color w:val="212121"/>
        </w:rPr>
        <w:t>Ivey,</w:t>
      </w:r>
      <w:r>
        <w:rPr>
          <w:color w:val="212121"/>
          <w:spacing w:val="-6"/>
        </w:rPr>
        <w:t> </w:t>
      </w:r>
      <w:r>
        <w:rPr>
          <w:color w:val="212121"/>
        </w:rPr>
        <w:t>IVPR</w:t>
      </w:r>
      <w:r>
        <w:rPr>
          <w:color w:val="212121"/>
          <w:spacing w:val="-5"/>
        </w:rPr>
        <w:t> </w:t>
      </w:r>
      <w:r>
        <w:rPr>
          <w:color w:val="212121"/>
        </w:rPr>
        <w:t>–</w:t>
      </w:r>
      <w:r>
        <w:rPr>
          <w:color w:val="212121"/>
          <w:spacing w:val="-6"/>
        </w:rPr>
        <w:t> </w:t>
      </w:r>
      <w:hyperlink r:id="rId6">
        <w:r>
          <w:rPr>
            <w:color w:val="1154CC"/>
            <w:u w:val="thick" w:color="1154CC"/>
          </w:rPr>
          <w:t>maria@ivpr.co</w:t>
        </w:r>
      </w:hyperlink>
    </w:p>
    <w:sectPr>
      <w:pgSz w:w="12240" w:h="15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2"/>
      <w:szCs w:val="22"/>
    </w:rPr>
  </w:style>
  <w:style w:styleId="Title" w:type="paragraph">
    <w:name w:val="Title"/>
    <w:basedOn w:val="Normal"/>
    <w:uiPriority w:val="1"/>
    <w:qFormat/>
    <w:pPr>
      <w:spacing w:before="101"/>
      <w:ind w:left="924" w:right="924"/>
      <w:jc w:val="center"/>
    </w:pPr>
    <w:rPr>
      <w:rFonts w:ascii="Georgia" w:hAnsi="Georgia" w:eastAsia="Georgia" w:cs="Georgia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themcouleeboys.com/" TargetMode="External"/><Relationship Id="rId6" Type="http://schemas.openxmlformats.org/officeDocument/2006/relationships/hyperlink" Target="mailto:maria@ivpr.co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 Coulee Boys - BIO - 2021</dc:title>
  <dcterms:created xsi:type="dcterms:W3CDTF">2022-02-10T15:29:07Z</dcterms:created>
  <dcterms:modified xsi:type="dcterms:W3CDTF">2022-02-10T15:29:07Z</dcterms:modified>
</cp:coreProperties>
</file>